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1C6" w:rsidRDefault="001C21C6" w:rsidP="001C21C6">
      <w:pPr>
        <w:pStyle w:val="ListParagraph"/>
        <w:numPr>
          <w:ilvl w:val="0"/>
          <w:numId w:val="9"/>
        </w:numPr>
        <w:ind w:left="426"/>
        <w:jc w:val="both"/>
      </w:pPr>
      <w:r>
        <w:t xml:space="preserve">Sebuah industri pembuatan mesin jahit menggunakan ball bearings yang ditargekan memiliki diameter 0,75 inch. Batas bawah dan atas spesifikasi tersebut adalah 0,74 inch dan 0,76 inch. Berdasarkan pengalaman, ada indikasi bahwa diameter ball bearings mendekati distribusi normal dengan rata-rata 0,753 inch dan standar deviasi 0,004 inch. Berapakah probabilitas bahwa sebuah ball bearing </w:t>
      </w:r>
    </w:p>
    <w:p w:rsidR="001C21C6" w:rsidRDefault="001C21C6" w:rsidP="001C21C6">
      <w:pPr>
        <w:pStyle w:val="ListParagraph"/>
        <w:numPr>
          <w:ilvl w:val="0"/>
          <w:numId w:val="8"/>
        </w:numPr>
        <w:jc w:val="both"/>
      </w:pPr>
      <w:r>
        <w:t>Diantara target dan rata-rata aktual</w:t>
      </w:r>
    </w:p>
    <w:p w:rsidR="001C21C6" w:rsidRDefault="001C21C6" w:rsidP="001C21C6">
      <w:pPr>
        <w:pStyle w:val="ListParagraph"/>
        <w:numPr>
          <w:ilvl w:val="0"/>
          <w:numId w:val="8"/>
        </w:numPr>
        <w:jc w:val="both"/>
      </w:pPr>
      <w:r>
        <w:t>Diantara batas bawah dan target</w:t>
      </w:r>
    </w:p>
    <w:p w:rsidR="001C21C6" w:rsidRDefault="001C21C6" w:rsidP="001C21C6">
      <w:pPr>
        <w:pStyle w:val="ListParagraph"/>
        <w:numPr>
          <w:ilvl w:val="0"/>
          <w:numId w:val="8"/>
        </w:numPr>
        <w:jc w:val="both"/>
      </w:pPr>
      <w:r>
        <w:t>Diatas batas spesifikasi atas</w:t>
      </w:r>
    </w:p>
    <w:p w:rsidR="001C21C6" w:rsidRDefault="001C21C6" w:rsidP="001C21C6">
      <w:pPr>
        <w:pStyle w:val="ListParagraph"/>
        <w:numPr>
          <w:ilvl w:val="0"/>
          <w:numId w:val="8"/>
        </w:numPr>
        <w:jc w:val="both"/>
      </w:pPr>
      <w:r>
        <w:t>Dibawah batas bawah spesifikasi</w:t>
      </w:r>
    </w:p>
    <w:p w:rsidR="001C21C6" w:rsidRDefault="001C21C6" w:rsidP="001C21C6">
      <w:pPr>
        <w:pStyle w:val="ListParagraph"/>
        <w:numPr>
          <w:ilvl w:val="0"/>
          <w:numId w:val="8"/>
        </w:numPr>
        <w:jc w:val="both"/>
      </w:pPr>
      <w:r>
        <w:t>Diantara seluruh ball bearings, 93% diameter lebih besar dari suatu nilai? Berapa nilai tersebut?</w:t>
      </w:r>
    </w:p>
    <w:p w:rsidR="00BB3B59" w:rsidRDefault="00BB3B59" w:rsidP="001C21C6">
      <w:pPr>
        <w:pStyle w:val="ListParagraph"/>
        <w:numPr>
          <w:ilvl w:val="0"/>
          <w:numId w:val="9"/>
        </w:numPr>
        <w:ind w:left="426" w:hanging="426"/>
        <w:jc w:val="both"/>
      </w:pPr>
      <w:r>
        <w:t>Sebuah pabrik yang memproduksi insulator melakukan test terhadap produknya untuk mengetahui seberapa besar ketahanannya. Dari hasil test terhadap POPULASI didapatkan data 20 insulator sebagai berikut:</w:t>
      </w:r>
    </w:p>
    <w:p w:rsidR="00BB3B59" w:rsidRDefault="00BB3B59" w:rsidP="001C21C6">
      <w:pPr>
        <w:ind w:firstLine="426"/>
        <w:jc w:val="both"/>
      </w:pPr>
      <w:r>
        <w:t>1,870</w:t>
      </w:r>
      <w:r>
        <w:tab/>
        <w:t>1,728</w:t>
      </w:r>
      <w:r>
        <w:tab/>
        <w:t>1,656</w:t>
      </w:r>
      <w:r>
        <w:tab/>
        <w:t>1,610</w:t>
      </w:r>
      <w:r>
        <w:tab/>
        <w:t>1,634</w:t>
      </w:r>
      <w:r>
        <w:tab/>
        <w:t>1,784</w:t>
      </w:r>
      <w:r>
        <w:tab/>
        <w:t>1,552</w:t>
      </w:r>
      <w:r>
        <w:tab/>
        <w:t>1,696</w:t>
      </w:r>
      <w:r>
        <w:tab/>
        <w:t>1,592</w:t>
      </w:r>
      <w:r>
        <w:tab/>
        <w:t>1,662</w:t>
      </w:r>
    </w:p>
    <w:p w:rsidR="00BB3B59" w:rsidRDefault="00BB3B59" w:rsidP="001C21C6">
      <w:pPr>
        <w:ind w:firstLine="426"/>
        <w:jc w:val="both"/>
      </w:pPr>
      <w:r>
        <w:t>1,820</w:t>
      </w:r>
      <w:r>
        <w:tab/>
        <w:t>1,744</w:t>
      </w:r>
      <w:r>
        <w:tab/>
        <w:t>1,788</w:t>
      </w:r>
      <w:r>
        <w:tab/>
        <w:t>1,688</w:t>
      </w:r>
      <w:r>
        <w:tab/>
        <w:t>1,810</w:t>
      </w:r>
      <w:r>
        <w:tab/>
        <w:t>1,752</w:t>
      </w:r>
      <w:r>
        <w:tab/>
        <w:t>1,680</w:t>
      </w:r>
      <w:r>
        <w:tab/>
        <w:t>1,810</w:t>
      </w:r>
      <w:r>
        <w:tab/>
        <w:t>1,652</w:t>
      </w:r>
      <w:r>
        <w:tab/>
        <w:t>1,736</w:t>
      </w:r>
    </w:p>
    <w:p w:rsidR="00BB3B59" w:rsidRDefault="00BB3B59" w:rsidP="001C21C6">
      <w:pPr>
        <w:ind w:firstLine="426"/>
        <w:jc w:val="both"/>
      </w:pPr>
      <w:r>
        <w:t>a.Hitung mean, median, range, dan standar deviasi dari data variabel ketahan insulator tersebut</w:t>
      </w:r>
    </w:p>
    <w:p w:rsidR="00BB3B59" w:rsidRDefault="00BB3B59" w:rsidP="001C21C6">
      <w:pPr>
        <w:ind w:left="426"/>
        <w:jc w:val="both"/>
      </w:pPr>
      <w:r>
        <w:t>b.Hitung juga Q1, Q3, interquartile range dan jelaskan bagaimana distribusi data diatas (apakah mengikuti empirical rule atau Chebysev Rule)!</w:t>
      </w:r>
    </w:p>
    <w:p w:rsidR="006F0BFF" w:rsidRDefault="001C21C6" w:rsidP="001C21C6">
      <w:pPr>
        <w:ind w:left="284" w:hanging="284"/>
        <w:jc w:val="both"/>
      </w:pPr>
      <w:r>
        <w:t xml:space="preserve">3. </w:t>
      </w:r>
      <w:r w:rsidR="006F0BFF">
        <w:t>Kelompokkan data berikut ke dalam kelas 100 hingga dibawah 125, 125 hingga dibawah 150 dan seterusnya</w:t>
      </w:r>
    </w:p>
    <w:p w:rsidR="00344BB8" w:rsidRDefault="002A5C13" w:rsidP="00F12437">
      <w:pPr>
        <w:tabs>
          <w:tab w:val="left" w:pos="567"/>
        </w:tabs>
        <w:jc w:val="both"/>
      </w:pPr>
      <w:r>
        <w:t>111</w:t>
      </w:r>
      <w:r>
        <w:tab/>
        <w:t>120</w:t>
      </w:r>
      <w:r>
        <w:tab/>
        <w:t>127</w:t>
      </w:r>
      <w:r>
        <w:tab/>
        <w:t>129</w:t>
      </w:r>
      <w:r>
        <w:tab/>
        <w:t>130</w:t>
      </w:r>
      <w:r>
        <w:tab/>
        <w:t>145</w:t>
      </w:r>
      <w:r>
        <w:tab/>
        <w:t>145</w:t>
      </w:r>
      <w:r>
        <w:tab/>
        <w:t>150</w:t>
      </w:r>
      <w:r>
        <w:tab/>
        <w:t>153</w:t>
      </w:r>
      <w:r>
        <w:tab/>
        <w:t>155</w:t>
      </w:r>
      <w:r>
        <w:tab/>
        <w:t>160</w:t>
      </w:r>
      <w:r>
        <w:tab/>
        <w:t>161</w:t>
      </w:r>
      <w:r>
        <w:tab/>
        <w:t>165</w:t>
      </w:r>
      <w:r>
        <w:tab/>
        <w:t>167</w:t>
      </w:r>
      <w:r>
        <w:tab/>
        <w:t>170</w:t>
      </w:r>
      <w:r>
        <w:tab/>
      </w:r>
      <w:r w:rsidR="003012F1">
        <w:t>171</w:t>
      </w:r>
      <w:r w:rsidR="003012F1">
        <w:tab/>
      </w:r>
      <w:r>
        <w:t>174</w:t>
      </w:r>
      <w:r>
        <w:tab/>
        <w:t>175</w:t>
      </w:r>
      <w:r>
        <w:tab/>
        <w:t>177</w:t>
      </w:r>
      <w:r>
        <w:tab/>
        <w:t>179</w:t>
      </w:r>
      <w:r>
        <w:tab/>
        <w:t>180</w:t>
      </w:r>
      <w:r>
        <w:tab/>
        <w:t>180</w:t>
      </w:r>
      <w:r>
        <w:tab/>
        <w:t>185</w:t>
      </w:r>
      <w:r>
        <w:tab/>
        <w:t>185</w:t>
      </w:r>
      <w:r>
        <w:tab/>
        <w:t>190</w:t>
      </w:r>
      <w:r>
        <w:tab/>
        <w:t>195</w:t>
      </w:r>
      <w:r>
        <w:tab/>
        <w:t>201</w:t>
      </w:r>
      <w:r>
        <w:tab/>
        <w:t>210</w:t>
      </w:r>
      <w:r>
        <w:tab/>
        <w:t>220</w:t>
      </w:r>
      <w:r>
        <w:tab/>
        <w:t>224</w:t>
      </w:r>
      <w:r>
        <w:tab/>
        <w:t>225</w:t>
      </w:r>
      <w:r>
        <w:tab/>
        <w:t>230</w:t>
      </w:r>
      <w:r>
        <w:tab/>
        <w:t>245</w:t>
      </w:r>
      <w:r>
        <w:tab/>
        <w:t>248</w:t>
      </w:r>
    </w:p>
    <w:p w:rsidR="003012F1" w:rsidRDefault="006F0BFF" w:rsidP="001C21C6">
      <w:pPr>
        <w:pStyle w:val="ListParagraph"/>
        <w:numPr>
          <w:ilvl w:val="0"/>
          <w:numId w:val="3"/>
        </w:numPr>
        <w:ind w:left="284" w:firstLine="0"/>
        <w:jc w:val="both"/>
      </w:pPr>
      <w:r>
        <w:t>Buatlah</w:t>
      </w:r>
      <w:r w:rsidR="003012F1">
        <w:t xml:space="preserve"> the percentage histograms</w:t>
      </w:r>
    </w:p>
    <w:p w:rsidR="003012F1" w:rsidRDefault="006F0BFF" w:rsidP="001C21C6">
      <w:pPr>
        <w:pStyle w:val="ListParagraph"/>
        <w:numPr>
          <w:ilvl w:val="0"/>
          <w:numId w:val="3"/>
        </w:numPr>
        <w:ind w:left="284" w:firstLine="0"/>
        <w:jc w:val="both"/>
      </w:pPr>
      <w:r>
        <w:t>Buatlah</w:t>
      </w:r>
      <w:r w:rsidR="003012F1">
        <w:t xml:space="preserve"> the percentage polygon</w:t>
      </w:r>
    </w:p>
    <w:p w:rsidR="003012F1" w:rsidRDefault="006F0BFF" w:rsidP="001C21C6">
      <w:pPr>
        <w:pStyle w:val="ListParagraph"/>
        <w:numPr>
          <w:ilvl w:val="0"/>
          <w:numId w:val="3"/>
        </w:numPr>
        <w:ind w:left="284" w:firstLine="0"/>
        <w:jc w:val="both"/>
      </w:pPr>
      <w:r>
        <w:t>Buatlah</w:t>
      </w:r>
      <w:r w:rsidR="003012F1">
        <w:t xml:space="preserve"> the cumulative percentage distribution and plot the ogive</w:t>
      </w:r>
    </w:p>
    <w:p w:rsidR="001B2283" w:rsidRDefault="00D72F70" w:rsidP="001C21C6">
      <w:pPr>
        <w:tabs>
          <w:tab w:val="left" w:pos="567"/>
        </w:tabs>
        <w:ind w:left="284" w:hanging="284"/>
        <w:jc w:val="both"/>
      </w:pPr>
      <w:r>
        <w:t>4.</w:t>
      </w:r>
      <w:r w:rsidR="006F0BFF">
        <w:t xml:space="preserve"> Pilihan menu yang manakah yang paling disukai orang dalam memesan via </w:t>
      </w:r>
      <w:r w:rsidR="001B2283">
        <w:t xml:space="preserve"> drive through? </w:t>
      </w:r>
      <w:r w:rsidR="006F0BFF">
        <w:t>Sebuah survey dilakukan pada tahun 2009, tetapi tidak diketahui berapa jumlah samplenya. Berdasarkan hasil dari 100 pria dan wanita yang memesan, berikut adalah data yang bisa dianalisis.</w:t>
      </w:r>
    </w:p>
    <w:tbl>
      <w:tblPr>
        <w:tblStyle w:val="TableGrid"/>
        <w:tblW w:w="0" w:type="auto"/>
        <w:jc w:val="center"/>
        <w:tblLook w:val="04A0" w:firstRow="1" w:lastRow="0" w:firstColumn="1" w:lastColumn="0" w:noHBand="0" w:noVBand="1"/>
      </w:tblPr>
      <w:tblGrid>
        <w:gridCol w:w="1848"/>
        <w:gridCol w:w="1848"/>
        <w:gridCol w:w="1848"/>
        <w:gridCol w:w="1849"/>
      </w:tblGrid>
      <w:tr w:rsidR="001B2283" w:rsidTr="001C21C6">
        <w:trPr>
          <w:jc w:val="center"/>
        </w:trPr>
        <w:tc>
          <w:tcPr>
            <w:tcW w:w="1848" w:type="dxa"/>
            <w:vMerge w:val="restart"/>
          </w:tcPr>
          <w:p w:rsidR="001B2283" w:rsidRPr="001B2283" w:rsidRDefault="006F0BFF" w:rsidP="00F12437">
            <w:pPr>
              <w:tabs>
                <w:tab w:val="left" w:pos="567"/>
              </w:tabs>
              <w:jc w:val="both"/>
              <w:rPr>
                <w:b/>
              </w:rPr>
            </w:pPr>
            <w:r>
              <w:rPr>
                <w:b/>
              </w:rPr>
              <w:t>Pilihan Menu</w:t>
            </w:r>
          </w:p>
        </w:tc>
        <w:tc>
          <w:tcPr>
            <w:tcW w:w="5545" w:type="dxa"/>
            <w:gridSpan w:val="3"/>
          </w:tcPr>
          <w:p w:rsidR="001B2283" w:rsidRPr="001B2283" w:rsidRDefault="001B2283" w:rsidP="001C21C6">
            <w:pPr>
              <w:tabs>
                <w:tab w:val="left" w:pos="567"/>
              </w:tabs>
              <w:jc w:val="center"/>
              <w:rPr>
                <w:b/>
              </w:rPr>
            </w:pPr>
            <w:r w:rsidRPr="001B2283">
              <w:rPr>
                <w:b/>
              </w:rPr>
              <w:t>Gender</w:t>
            </w:r>
          </w:p>
        </w:tc>
      </w:tr>
      <w:tr w:rsidR="001B2283" w:rsidTr="001C21C6">
        <w:trPr>
          <w:jc w:val="center"/>
        </w:trPr>
        <w:tc>
          <w:tcPr>
            <w:tcW w:w="1848" w:type="dxa"/>
            <w:vMerge/>
          </w:tcPr>
          <w:p w:rsidR="001B2283" w:rsidRPr="001B2283" w:rsidRDefault="001B2283" w:rsidP="00F12437">
            <w:pPr>
              <w:tabs>
                <w:tab w:val="left" w:pos="567"/>
              </w:tabs>
              <w:jc w:val="both"/>
              <w:rPr>
                <w:b/>
              </w:rPr>
            </w:pPr>
          </w:p>
        </w:tc>
        <w:tc>
          <w:tcPr>
            <w:tcW w:w="1848" w:type="dxa"/>
          </w:tcPr>
          <w:p w:rsidR="001B2283" w:rsidRPr="001B2283" w:rsidRDefault="006F0BFF" w:rsidP="001C21C6">
            <w:pPr>
              <w:tabs>
                <w:tab w:val="left" w:pos="567"/>
              </w:tabs>
              <w:jc w:val="center"/>
              <w:rPr>
                <w:b/>
              </w:rPr>
            </w:pPr>
            <w:r>
              <w:rPr>
                <w:b/>
              </w:rPr>
              <w:t>Pria</w:t>
            </w:r>
          </w:p>
        </w:tc>
        <w:tc>
          <w:tcPr>
            <w:tcW w:w="1848" w:type="dxa"/>
          </w:tcPr>
          <w:p w:rsidR="001B2283" w:rsidRPr="001B2283" w:rsidRDefault="006F0BFF" w:rsidP="001C21C6">
            <w:pPr>
              <w:tabs>
                <w:tab w:val="left" w:pos="567"/>
              </w:tabs>
              <w:jc w:val="center"/>
              <w:rPr>
                <w:b/>
              </w:rPr>
            </w:pPr>
            <w:r>
              <w:rPr>
                <w:b/>
              </w:rPr>
              <w:t>Wanita</w:t>
            </w:r>
          </w:p>
        </w:tc>
        <w:tc>
          <w:tcPr>
            <w:tcW w:w="1849" w:type="dxa"/>
          </w:tcPr>
          <w:p w:rsidR="001B2283" w:rsidRPr="001B2283" w:rsidRDefault="001B2283" w:rsidP="001C21C6">
            <w:pPr>
              <w:tabs>
                <w:tab w:val="left" w:pos="567"/>
              </w:tabs>
              <w:jc w:val="center"/>
              <w:rPr>
                <w:b/>
              </w:rPr>
            </w:pPr>
            <w:r w:rsidRPr="001B2283">
              <w:rPr>
                <w:b/>
              </w:rPr>
              <w:t>Total</w:t>
            </w:r>
          </w:p>
        </w:tc>
      </w:tr>
      <w:tr w:rsidR="001B2283" w:rsidTr="001C21C6">
        <w:trPr>
          <w:jc w:val="center"/>
        </w:trPr>
        <w:tc>
          <w:tcPr>
            <w:tcW w:w="1848" w:type="dxa"/>
          </w:tcPr>
          <w:p w:rsidR="001B2283" w:rsidRPr="001B2283" w:rsidRDefault="001B2283" w:rsidP="00F12437">
            <w:pPr>
              <w:tabs>
                <w:tab w:val="left" w:pos="567"/>
              </w:tabs>
              <w:jc w:val="both"/>
              <w:rPr>
                <w:b/>
              </w:rPr>
            </w:pPr>
            <w:r w:rsidRPr="001B2283">
              <w:rPr>
                <w:b/>
              </w:rPr>
              <w:t>Breakfast</w:t>
            </w:r>
          </w:p>
        </w:tc>
        <w:tc>
          <w:tcPr>
            <w:tcW w:w="1848" w:type="dxa"/>
          </w:tcPr>
          <w:p w:rsidR="001B2283" w:rsidRDefault="001B2283" w:rsidP="00F12437">
            <w:pPr>
              <w:tabs>
                <w:tab w:val="left" w:pos="567"/>
              </w:tabs>
              <w:jc w:val="both"/>
            </w:pPr>
            <w:r>
              <w:t>18</w:t>
            </w:r>
          </w:p>
        </w:tc>
        <w:tc>
          <w:tcPr>
            <w:tcW w:w="1848" w:type="dxa"/>
          </w:tcPr>
          <w:p w:rsidR="001B2283" w:rsidRDefault="001B2283" w:rsidP="00F12437">
            <w:pPr>
              <w:tabs>
                <w:tab w:val="left" w:pos="567"/>
              </w:tabs>
              <w:jc w:val="both"/>
            </w:pPr>
            <w:r>
              <w:t>10</w:t>
            </w:r>
          </w:p>
        </w:tc>
        <w:tc>
          <w:tcPr>
            <w:tcW w:w="1849" w:type="dxa"/>
          </w:tcPr>
          <w:p w:rsidR="001B2283" w:rsidRDefault="001B2283" w:rsidP="00F12437">
            <w:pPr>
              <w:tabs>
                <w:tab w:val="left" w:pos="567"/>
              </w:tabs>
              <w:jc w:val="both"/>
            </w:pPr>
            <w:r>
              <w:t>28</w:t>
            </w:r>
          </w:p>
        </w:tc>
      </w:tr>
      <w:tr w:rsidR="001B2283" w:rsidTr="001C21C6">
        <w:trPr>
          <w:jc w:val="center"/>
        </w:trPr>
        <w:tc>
          <w:tcPr>
            <w:tcW w:w="1848" w:type="dxa"/>
          </w:tcPr>
          <w:p w:rsidR="001B2283" w:rsidRPr="001B2283" w:rsidRDefault="001B2283" w:rsidP="00F12437">
            <w:pPr>
              <w:tabs>
                <w:tab w:val="left" w:pos="567"/>
              </w:tabs>
              <w:jc w:val="both"/>
              <w:rPr>
                <w:b/>
              </w:rPr>
            </w:pPr>
            <w:r w:rsidRPr="001B2283">
              <w:rPr>
                <w:b/>
              </w:rPr>
              <w:t>Lunch</w:t>
            </w:r>
          </w:p>
        </w:tc>
        <w:tc>
          <w:tcPr>
            <w:tcW w:w="1848" w:type="dxa"/>
          </w:tcPr>
          <w:p w:rsidR="001B2283" w:rsidRDefault="001B2283" w:rsidP="00F12437">
            <w:pPr>
              <w:tabs>
                <w:tab w:val="left" w:pos="567"/>
              </w:tabs>
              <w:jc w:val="both"/>
            </w:pPr>
            <w:r>
              <w:t>47</w:t>
            </w:r>
          </w:p>
        </w:tc>
        <w:tc>
          <w:tcPr>
            <w:tcW w:w="1848" w:type="dxa"/>
          </w:tcPr>
          <w:p w:rsidR="001B2283" w:rsidRDefault="001B2283" w:rsidP="00F12437">
            <w:pPr>
              <w:tabs>
                <w:tab w:val="left" w:pos="567"/>
              </w:tabs>
              <w:jc w:val="both"/>
            </w:pPr>
            <w:r>
              <w:t>52</w:t>
            </w:r>
          </w:p>
        </w:tc>
        <w:tc>
          <w:tcPr>
            <w:tcW w:w="1849" w:type="dxa"/>
          </w:tcPr>
          <w:p w:rsidR="001B2283" w:rsidRDefault="001B2283" w:rsidP="00F12437">
            <w:pPr>
              <w:tabs>
                <w:tab w:val="left" w:pos="567"/>
              </w:tabs>
              <w:jc w:val="both"/>
            </w:pPr>
            <w:r>
              <w:t>99</w:t>
            </w:r>
          </w:p>
        </w:tc>
      </w:tr>
      <w:tr w:rsidR="001B2283" w:rsidTr="001C21C6">
        <w:trPr>
          <w:jc w:val="center"/>
        </w:trPr>
        <w:tc>
          <w:tcPr>
            <w:tcW w:w="1848" w:type="dxa"/>
          </w:tcPr>
          <w:p w:rsidR="001B2283" w:rsidRPr="001B2283" w:rsidRDefault="001B2283" w:rsidP="00F12437">
            <w:pPr>
              <w:tabs>
                <w:tab w:val="left" w:pos="567"/>
              </w:tabs>
              <w:jc w:val="both"/>
              <w:rPr>
                <w:b/>
              </w:rPr>
            </w:pPr>
            <w:r w:rsidRPr="001B2283">
              <w:rPr>
                <w:b/>
              </w:rPr>
              <w:t>Dinner</w:t>
            </w:r>
          </w:p>
        </w:tc>
        <w:tc>
          <w:tcPr>
            <w:tcW w:w="1848" w:type="dxa"/>
          </w:tcPr>
          <w:p w:rsidR="001B2283" w:rsidRDefault="001B2283" w:rsidP="00F12437">
            <w:pPr>
              <w:tabs>
                <w:tab w:val="left" w:pos="567"/>
              </w:tabs>
              <w:jc w:val="both"/>
            </w:pPr>
            <w:r>
              <w:t>29</w:t>
            </w:r>
          </w:p>
        </w:tc>
        <w:tc>
          <w:tcPr>
            <w:tcW w:w="1848" w:type="dxa"/>
          </w:tcPr>
          <w:p w:rsidR="001B2283" w:rsidRDefault="001B2283" w:rsidP="00F12437">
            <w:pPr>
              <w:tabs>
                <w:tab w:val="left" w:pos="567"/>
              </w:tabs>
              <w:jc w:val="both"/>
            </w:pPr>
            <w:r>
              <w:t>29</w:t>
            </w:r>
          </w:p>
        </w:tc>
        <w:tc>
          <w:tcPr>
            <w:tcW w:w="1849" w:type="dxa"/>
          </w:tcPr>
          <w:p w:rsidR="001B2283" w:rsidRDefault="001B2283" w:rsidP="00F12437">
            <w:pPr>
              <w:tabs>
                <w:tab w:val="left" w:pos="567"/>
              </w:tabs>
              <w:jc w:val="both"/>
            </w:pPr>
            <w:r>
              <w:t>58</w:t>
            </w:r>
          </w:p>
        </w:tc>
      </w:tr>
      <w:tr w:rsidR="001B2283" w:rsidTr="001C21C6">
        <w:trPr>
          <w:jc w:val="center"/>
        </w:trPr>
        <w:tc>
          <w:tcPr>
            <w:tcW w:w="1848" w:type="dxa"/>
          </w:tcPr>
          <w:p w:rsidR="001B2283" w:rsidRPr="001B2283" w:rsidRDefault="001B2283" w:rsidP="00F12437">
            <w:pPr>
              <w:tabs>
                <w:tab w:val="left" w:pos="567"/>
              </w:tabs>
              <w:jc w:val="both"/>
              <w:rPr>
                <w:b/>
              </w:rPr>
            </w:pPr>
            <w:r w:rsidRPr="001B2283">
              <w:rPr>
                <w:b/>
              </w:rPr>
              <w:t>Snack/ beverage</w:t>
            </w:r>
          </w:p>
        </w:tc>
        <w:tc>
          <w:tcPr>
            <w:tcW w:w="1848" w:type="dxa"/>
          </w:tcPr>
          <w:p w:rsidR="001B2283" w:rsidRDefault="001B2283" w:rsidP="00F12437">
            <w:pPr>
              <w:tabs>
                <w:tab w:val="left" w:pos="567"/>
              </w:tabs>
              <w:jc w:val="both"/>
            </w:pPr>
            <w:r>
              <w:t>6</w:t>
            </w:r>
          </w:p>
        </w:tc>
        <w:tc>
          <w:tcPr>
            <w:tcW w:w="1848" w:type="dxa"/>
          </w:tcPr>
          <w:p w:rsidR="001B2283" w:rsidRDefault="001B2283" w:rsidP="00F12437">
            <w:pPr>
              <w:tabs>
                <w:tab w:val="left" w:pos="567"/>
              </w:tabs>
              <w:jc w:val="both"/>
            </w:pPr>
            <w:r>
              <w:t>9</w:t>
            </w:r>
          </w:p>
        </w:tc>
        <w:tc>
          <w:tcPr>
            <w:tcW w:w="1849" w:type="dxa"/>
          </w:tcPr>
          <w:p w:rsidR="001B2283" w:rsidRDefault="001B2283" w:rsidP="00F12437">
            <w:pPr>
              <w:tabs>
                <w:tab w:val="left" w:pos="567"/>
              </w:tabs>
              <w:jc w:val="both"/>
            </w:pPr>
            <w:r>
              <w:t>15</w:t>
            </w:r>
          </w:p>
        </w:tc>
      </w:tr>
      <w:tr w:rsidR="001B2283" w:rsidTr="001C21C6">
        <w:trPr>
          <w:jc w:val="center"/>
        </w:trPr>
        <w:tc>
          <w:tcPr>
            <w:tcW w:w="1848" w:type="dxa"/>
          </w:tcPr>
          <w:p w:rsidR="001B2283" w:rsidRPr="001B2283" w:rsidRDefault="001B2283" w:rsidP="00F12437">
            <w:pPr>
              <w:tabs>
                <w:tab w:val="left" w:pos="567"/>
              </w:tabs>
              <w:jc w:val="both"/>
              <w:rPr>
                <w:b/>
              </w:rPr>
            </w:pPr>
            <w:r w:rsidRPr="001B2283">
              <w:rPr>
                <w:b/>
              </w:rPr>
              <w:t>Total</w:t>
            </w:r>
          </w:p>
        </w:tc>
        <w:tc>
          <w:tcPr>
            <w:tcW w:w="1848" w:type="dxa"/>
          </w:tcPr>
          <w:p w:rsidR="001B2283" w:rsidRDefault="001B2283" w:rsidP="00F12437">
            <w:pPr>
              <w:tabs>
                <w:tab w:val="left" w:pos="567"/>
              </w:tabs>
              <w:jc w:val="both"/>
            </w:pPr>
            <w:r>
              <w:t>100</w:t>
            </w:r>
          </w:p>
        </w:tc>
        <w:tc>
          <w:tcPr>
            <w:tcW w:w="1848" w:type="dxa"/>
          </w:tcPr>
          <w:p w:rsidR="001B2283" w:rsidRDefault="001B2283" w:rsidP="00F12437">
            <w:pPr>
              <w:tabs>
                <w:tab w:val="left" w:pos="567"/>
              </w:tabs>
              <w:jc w:val="both"/>
            </w:pPr>
            <w:r>
              <w:t>100</w:t>
            </w:r>
          </w:p>
        </w:tc>
        <w:tc>
          <w:tcPr>
            <w:tcW w:w="1849" w:type="dxa"/>
          </w:tcPr>
          <w:p w:rsidR="001B2283" w:rsidRDefault="001B2283" w:rsidP="00F12437">
            <w:pPr>
              <w:tabs>
                <w:tab w:val="left" w:pos="567"/>
              </w:tabs>
              <w:jc w:val="both"/>
            </w:pPr>
            <w:r>
              <w:t>100</w:t>
            </w:r>
          </w:p>
        </w:tc>
      </w:tr>
    </w:tbl>
    <w:p w:rsidR="001B2283" w:rsidRDefault="001C21C6" w:rsidP="00F12437">
      <w:pPr>
        <w:tabs>
          <w:tab w:val="left" w:pos="567"/>
        </w:tabs>
        <w:jc w:val="both"/>
      </w:pPr>
      <w:r>
        <w:tab/>
      </w:r>
      <w:r w:rsidR="001B2283">
        <w:t xml:space="preserve">Source: </w:t>
      </w:r>
      <w:hyperlink r:id="rId8" w:history="1">
        <w:r w:rsidR="001B2283" w:rsidRPr="00194D58">
          <w:rPr>
            <w:rStyle w:val="Hyperlink"/>
          </w:rPr>
          <w:t>www.qsrmagazine.com</w:t>
        </w:r>
      </w:hyperlink>
      <w:r w:rsidR="001B2283">
        <w:t>, 2009</w:t>
      </w:r>
    </w:p>
    <w:p w:rsidR="006F0BFF" w:rsidRDefault="001C21C6" w:rsidP="00F12437">
      <w:pPr>
        <w:tabs>
          <w:tab w:val="left" w:pos="567"/>
        </w:tabs>
        <w:jc w:val="both"/>
      </w:pPr>
      <w:r>
        <w:tab/>
      </w:r>
      <w:r w:rsidR="006F0BFF">
        <w:t>Jika responden dipilih secara acak, berapakah probabilitas baik pria maupun wanita</w:t>
      </w:r>
    </w:p>
    <w:p w:rsidR="001B2283" w:rsidRDefault="006F0BFF" w:rsidP="00F12437">
      <w:pPr>
        <w:pStyle w:val="ListParagraph"/>
        <w:numPr>
          <w:ilvl w:val="0"/>
          <w:numId w:val="4"/>
        </w:numPr>
        <w:tabs>
          <w:tab w:val="left" w:pos="567"/>
        </w:tabs>
        <w:ind w:left="567" w:hanging="207"/>
        <w:jc w:val="both"/>
      </w:pPr>
      <w:r>
        <w:lastRenderedPageBreak/>
        <w:t xml:space="preserve">Lebih menyukai memesan </w:t>
      </w:r>
      <w:r w:rsidR="00BD10DF">
        <w:t>lunch di</w:t>
      </w:r>
      <w:r w:rsidR="001B2283">
        <w:t xml:space="preserve"> drive-through?</w:t>
      </w:r>
    </w:p>
    <w:p w:rsidR="001B2283" w:rsidRDefault="00BD10DF" w:rsidP="00F12437">
      <w:pPr>
        <w:pStyle w:val="ListParagraph"/>
        <w:numPr>
          <w:ilvl w:val="0"/>
          <w:numId w:val="4"/>
        </w:numPr>
        <w:tabs>
          <w:tab w:val="left" w:pos="567"/>
        </w:tabs>
        <w:ind w:left="567" w:hanging="207"/>
        <w:jc w:val="both"/>
      </w:pPr>
      <w:r>
        <w:t xml:space="preserve">Lebih menyukai memesan </w:t>
      </w:r>
      <w:r w:rsidR="001B2283">
        <w:t xml:space="preserve">breakfast or lunch </w:t>
      </w:r>
      <w:r>
        <w:t>di</w:t>
      </w:r>
      <w:r w:rsidR="001B2283">
        <w:t xml:space="preserve"> the drive-through?</w:t>
      </w:r>
    </w:p>
    <w:p w:rsidR="001B2283" w:rsidRDefault="00BD10DF" w:rsidP="00F12437">
      <w:pPr>
        <w:pStyle w:val="ListParagraph"/>
        <w:numPr>
          <w:ilvl w:val="0"/>
          <w:numId w:val="4"/>
        </w:numPr>
        <w:tabs>
          <w:tab w:val="left" w:pos="567"/>
        </w:tabs>
        <w:ind w:left="567" w:hanging="207"/>
        <w:jc w:val="both"/>
      </w:pPr>
      <w:r>
        <w:t>Pria atau lebih menyukai memesan dinner di drive-through?</w:t>
      </w:r>
    </w:p>
    <w:p w:rsidR="001B2283" w:rsidRDefault="00BD10DF" w:rsidP="00F12437">
      <w:pPr>
        <w:pStyle w:val="ListParagraph"/>
        <w:numPr>
          <w:ilvl w:val="0"/>
          <w:numId w:val="4"/>
        </w:numPr>
        <w:tabs>
          <w:tab w:val="left" w:pos="567"/>
        </w:tabs>
        <w:ind w:left="567" w:hanging="207"/>
        <w:jc w:val="both"/>
      </w:pPr>
      <w:r>
        <w:t>Pria dan lebih menyukai memesan dinner di drive-through?</w:t>
      </w:r>
    </w:p>
    <w:p w:rsidR="001B2283" w:rsidRDefault="00BD10DF" w:rsidP="00F12437">
      <w:pPr>
        <w:pStyle w:val="ListParagraph"/>
        <w:numPr>
          <w:ilvl w:val="0"/>
          <w:numId w:val="4"/>
        </w:numPr>
        <w:tabs>
          <w:tab w:val="left" w:pos="567"/>
        </w:tabs>
        <w:ind w:left="567" w:hanging="207"/>
        <w:jc w:val="both"/>
      </w:pPr>
      <w:r>
        <w:t>Misalnya responden yang terpilih haruslah perempuan, berapa probabilitas bahwa dia akan lebih menyukai memesan breakfast di drive-through?</w:t>
      </w:r>
    </w:p>
    <w:p w:rsidR="001B2283" w:rsidRDefault="00D72F70" w:rsidP="001C21C6">
      <w:pPr>
        <w:tabs>
          <w:tab w:val="left" w:pos="567"/>
        </w:tabs>
        <w:ind w:left="360" w:hanging="360"/>
        <w:jc w:val="both"/>
      </w:pPr>
      <w:r>
        <w:t xml:space="preserve">5. </w:t>
      </w:r>
      <w:r w:rsidR="00F12437">
        <w:t xml:space="preserve"> </w:t>
      </w:r>
      <w:r w:rsidR="008B780B">
        <w:t xml:space="preserve">Apakah anda pernah menegosiasikan berapa penghasilan yang bisa Anda terima? Berdasarkan survey Accenture, 52% dari pekerja perempuan di Amerika pernah melakukannya. </w:t>
      </w:r>
      <w:r w:rsidR="00F12437">
        <w:t xml:space="preserve"> (J.Yang and K. Carter, “Have You Ever Negotiated a Pay Raised?” </w:t>
      </w:r>
      <w:hyperlink r:id="rId9" w:history="1">
        <w:r w:rsidR="00F12437" w:rsidRPr="00194D58">
          <w:rPr>
            <w:rStyle w:val="Hyperlink"/>
          </w:rPr>
          <w:t>www.usatoday.com</w:t>
        </w:r>
      </w:hyperlink>
      <w:r w:rsidR="00F12437">
        <w:t>, May 22 2009)</w:t>
      </w:r>
    </w:p>
    <w:p w:rsidR="00F12437" w:rsidRDefault="008B780B" w:rsidP="00F12437">
      <w:pPr>
        <w:pStyle w:val="ListParagraph"/>
        <w:numPr>
          <w:ilvl w:val="0"/>
          <w:numId w:val="5"/>
        </w:numPr>
        <w:tabs>
          <w:tab w:val="left" w:pos="567"/>
        </w:tabs>
        <w:jc w:val="both"/>
      </w:pPr>
      <w:r>
        <w:t xml:space="preserve">Jika survey tersebut memiliki jumlah sample n=500. Buatlah 95% </w:t>
      </w:r>
      <w:r w:rsidR="00F12437">
        <w:t xml:space="preserve">a 95% confidence interval for tha proportion </w:t>
      </w:r>
      <w:r>
        <w:t xml:space="preserve">untuk seluruh pekerja di Amerika yang pernah nego gaji? </w:t>
      </w:r>
    </w:p>
    <w:p w:rsidR="008B780B" w:rsidRDefault="008B780B" w:rsidP="00F12437">
      <w:pPr>
        <w:pStyle w:val="ListParagraph"/>
        <w:numPr>
          <w:ilvl w:val="0"/>
          <w:numId w:val="5"/>
        </w:numPr>
        <w:tabs>
          <w:tab w:val="left" w:pos="567"/>
        </w:tabs>
        <w:jc w:val="both"/>
      </w:pPr>
      <w:r>
        <w:t>Berdasarkan jawaban a. Bisa kan kamu simpulkan bahwa lebih dari setengah pekerja di Amerika pernah melakukan nego gaji?</w:t>
      </w:r>
    </w:p>
    <w:p w:rsidR="00F12437" w:rsidRDefault="008B780B" w:rsidP="00F12437">
      <w:pPr>
        <w:pStyle w:val="ListParagraph"/>
        <w:numPr>
          <w:ilvl w:val="0"/>
          <w:numId w:val="5"/>
        </w:numPr>
        <w:tabs>
          <w:tab w:val="left" w:pos="567"/>
        </w:tabs>
        <w:jc w:val="both"/>
      </w:pPr>
      <w:r>
        <w:t xml:space="preserve">Ulangi pertanyaan a, jika jumlah sampel n =5000 </w:t>
      </w:r>
    </w:p>
    <w:p w:rsidR="00F12437" w:rsidRDefault="008B780B" w:rsidP="00F12437">
      <w:pPr>
        <w:pStyle w:val="ListParagraph"/>
        <w:numPr>
          <w:ilvl w:val="0"/>
          <w:numId w:val="5"/>
        </w:numPr>
        <w:tabs>
          <w:tab w:val="left" w:pos="567"/>
        </w:tabs>
        <w:jc w:val="both"/>
      </w:pPr>
      <w:r>
        <w:t xml:space="preserve">Buat sebuah analisis apa efek penembahan jumlah sampel pada </w:t>
      </w:r>
      <w:r w:rsidR="00F12437">
        <w:t>confindence interval estimation</w:t>
      </w:r>
    </w:p>
    <w:p w:rsidR="001B2283" w:rsidRDefault="001B2283" w:rsidP="00F12437">
      <w:pPr>
        <w:tabs>
          <w:tab w:val="left" w:pos="567"/>
        </w:tabs>
        <w:jc w:val="both"/>
      </w:pPr>
    </w:p>
    <w:p w:rsidR="00D72F70" w:rsidRDefault="00D72F70" w:rsidP="00F12437">
      <w:pPr>
        <w:tabs>
          <w:tab w:val="left" w:pos="567"/>
        </w:tabs>
        <w:jc w:val="both"/>
      </w:pPr>
    </w:p>
    <w:p w:rsidR="00D72F70" w:rsidRDefault="00D72F70" w:rsidP="00F12437">
      <w:pPr>
        <w:tabs>
          <w:tab w:val="left" w:pos="567"/>
        </w:tabs>
        <w:jc w:val="both"/>
      </w:pPr>
    </w:p>
    <w:p w:rsidR="00D72F70" w:rsidRDefault="00D72F70" w:rsidP="00F12437">
      <w:pPr>
        <w:tabs>
          <w:tab w:val="left" w:pos="567"/>
        </w:tabs>
        <w:jc w:val="both"/>
      </w:pPr>
    </w:p>
    <w:p w:rsidR="00D72F70" w:rsidRDefault="00D72F70" w:rsidP="00F12437">
      <w:pPr>
        <w:tabs>
          <w:tab w:val="left" w:pos="567"/>
        </w:tabs>
        <w:jc w:val="both"/>
      </w:pPr>
    </w:p>
    <w:p w:rsidR="00D72F70" w:rsidRDefault="00D72F70" w:rsidP="00F12437">
      <w:pPr>
        <w:tabs>
          <w:tab w:val="left" w:pos="567"/>
        </w:tabs>
        <w:jc w:val="both"/>
      </w:pPr>
    </w:p>
    <w:p w:rsidR="00D72F70" w:rsidRDefault="00D72F70" w:rsidP="00F12437">
      <w:pPr>
        <w:tabs>
          <w:tab w:val="left" w:pos="567"/>
        </w:tabs>
        <w:jc w:val="both"/>
      </w:pPr>
    </w:p>
    <w:p w:rsidR="000B3067" w:rsidRDefault="000B3067" w:rsidP="00F12437">
      <w:pPr>
        <w:tabs>
          <w:tab w:val="left" w:pos="567"/>
        </w:tabs>
        <w:jc w:val="both"/>
      </w:pPr>
      <w:bookmarkStart w:id="0" w:name="_GoBack"/>
      <w:bookmarkEnd w:id="0"/>
    </w:p>
    <w:p w:rsidR="00D72F70" w:rsidRDefault="00D72F70" w:rsidP="00F12437">
      <w:pPr>
        <w:tabs>
          <w:tab w:val="left" w:pos="567"/>
        </w:tabs>
        <w:jc w:val="both"/>
      </w:pPr>
    </w:p>
    <w:p w:rsidR="00D72F70" w:rsidRDefault="00D72F70" w:rsidP="00F12437">
      <w:pPr>
        <w:tabs>
          <w:tab w:val="left" w:pos="567"/>
        </w:tabs>
        <w:jc w:val="both"/>
      </w:pPr>
    </w:p>
    <w:p w:rsidR="00D72F70" w:rsidRDefault="00D72F70" w:rsidP="00F12437">
      <w:pPr>
        <w:tabs>
          <w:tab w:val="left" w:pos="567"/>
        </w:tabs>
        <w:jc w:val="both"/>
      </w:pPr>
    </w:p>
    <w:p w:rsidR="00D72F70" w:rsidRDefault="00D72F70" w:rsidP="00F12437">
      <w:pPr>
        <w:tabs>
          <w:tab w:val="left" w:pos="567"/>
        </w:tabs>
        <w:jc w:val="both"/>
      </w:pPr>
    </w:p>
    <w:p w:rsidR="00D72F70" w:rsidRDefault="00D72F70" w:rsidP="00F12437">
      <w:pPr>
        <w:tabs>
          <w:tab w:val="left" w:pos="567"/>
        </w:tabs>
        <w:jc w:val="both"/>
      </w:pPr>
    </w:p>
    <w:p w:rsidR="00D72F70" w:rsidRDefault="00D72F70" w:rsidP="00F12437">
      <w:pPr>
        <w:tabs>
          <w:tab w:val="left" w:pos="567"/>
        </w:tabs>
        <w:jc w:val="both"/>
      </w:pPr>
    </w:p>
    <w:p w:rsidR="00D72F70" w:rsidRDefault="00D72F70" w:rsidP="00F12437">
      <w:pPr>
        <w:tabs>
          <w:tab w:val="left" w:pos="567"/>
        </w:tabs>
        <w:jc w:val="both"/>
      </w:pPr>
    </w:p>
    <w:p w:rsidR="00D72F70" w:rsidRDefault="00D72F70" w:rsidP="00F12437">
      <w:pPr>
        <w:tabs>
          <w:tab w:val="left" w:pos="567"/>
        </w:tabs>
        <w:jc w:val="both"/>
      </w:pPr>
    </w:p>
    <w:p w:rsidR="00D72F70" w:rsidRDefault="00D72F70" w:rsidP="00F12437">
      <w:pPr>
        <w:tabs>
          <w:tab w:val="left" w:pos="567"/>
        </w:tabs>
        <w:jc w:val="both"/>
      </w:pPr>
    </w:p>
    <w:p w:rsidR="00D72F70" w:rsidRPr="00D72F70" w:rsidRDefault="00D72F70" w:rsidP="00D72F70">
      <w:pPr>
        <w:rPr>
          <w:rFonts w:ascii="Arial" w:hAnsi="Arial" w:cs="Arial"/>
          <w:b/>
          <w:sz w:val="16"/>
          <w:szCs w:val="16"/>
        </w:rPr>
      </w:pPr>
      <w:r w:rsidRPr="00D72F70">
        <w:rPr>
          <w:rFonts w:ascii="Arial" w:hAnsi="Arial" w:cs="Arial"/>
          <w:b/>
          <w:sz w:val="16"/>
          <w:szCs w:val="16"/>
        </w:rPr>
        <w:lastRenderedPageBreak/>
        <w:t>CHEAT SHEET</w:t>
      </w:r>
    </w:p>
    <w:p w:rsidR="00D72F70" w:rsidRPr="00D72F70" w:rsidRDefault="008A4D6C" w:rsidP="00D72F70">
      <w:pPr>
        <w:tabs>
          <w:tab w:val="left" w:pos="930"/>
        </w:tabs>
        <w:rPr>
          <w:rFonts w:ascii="Arial" w:hAnsi="Arial" w:cs="Arial"/>
          <w:i/>
          <w:sz w:val="16"/>
          <w:szCs w:val="16"/>
        </w:rPr>
      </w:pPr>
      <w:r>
        <w:rPr>
          <w:rFonts w:ascii="Arial" w:hAnsi="Arial" w:cs="Arial"/>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282.25pt;margin-top:10.9pt;width:29pt;height:16pt;z-index:251655168" fillcolor="#fde0bd">
            <v:imagedata r:id="rId10" o:title=""/>
          </v:shape>
          <o:OLEObject Type="Embed" ProgID="Equation.3" ShapeID="_x0000_s1029" DrawAspect="Content" ObjectID="_1486881524" r:id="rId11"/>
        </w:pict>
      </w:r>
      <w:r w:rsidR="00D72F70" w:rsidRPr="00D72F70">
        <w:rPr>
          <w:rFonts w:ascii="Arial" w:hAnsi="Arial" w:cs="Arial"/>
          <w:sz w:val="16"/>
          <w:szCs w:val="16"/>
        </w:rPr>
        <w:t xml:space="preserve">1.  </w:t>
      </w:r>
      <w:r w:rsidR="00D72F70" w:rsidRPr="00D72F70">
        <w:rPr>
          <w:rFonts w:ascii="Arial" w:hAnsi="Arial" w:cs="Arial"/>
          <w:i/>
          <w:position w:val="-10"/>
          <w:sz w:val="16"/>
          <w:szCs w:val="16"/>
        </w:rPr>
        <w:object w:dxaOrig="1540" w:dyaOrig="320">
          <v:shape id="_x0000_i1025" type="#_x0000_t75" style="width:77.1pt;height:15.85pt" o:ole="">
            <v:imagedata r:id="rId12" o:title=""/>
          </v:shape>
          <o:OLEObject Type="Embed" ProgID="Equation.3" ShapeID="_x0000_i1025" DrawAspect="Content" ObjectID="_1486881508" r:id="rId13"/>
        </w:object>
      </w:r>
      <w:r w:rsidR="00D72F70" w:rsidRPr="00D72F70">
        <w:rPr>
          <w:rFonts w:ascii="Arial" w:hAnsi="Arial" w:cs="Arial"/>
          <w:i/>
          <w:sz w:val="16"/>
          <w:szCs w:val="16"/>
        </w:rPr>
        <w:t xml:space="preserve">                                                </w:t>
      </w:r>
      <w:r w:rsidR="00D72F70" w:rsidRPr="00D72F70">
        <w:rPr>
          <w:rFonts w:ascii="Arial" w:hAnsi="Arial" w:cs="Arial"/>
          <w:i/>
          <w:sz w:val="16"/>
          <w:szCs w:val="16"/>
        </w:rPr>
        <w:tab/>
        <w:t xml:space="preserve">2.    </w:t>
      </w:r>
    </w:p>
    <w:p w:rsidR="00D72F70" w:rsidRPr="00D72F70" w:rsidRDefault="008A4D6C" w:rsidP="00D72F70">
      <w:pPr>
        <w:ind w:left="360"/>
        <w:rPr>
          <w:rFonts w:ascii="Arial" w:hAnsi="Arial" w:cs="Arial"/>
          <w:i/>
          <w:sz w:val="16"/>
          <w:szCs w:val="16"/>
        </w:rPr>
      </w:pPr>
      <w:r>
        <w:rPr>
          <w:rFonts w:ascii="Arial" w:hAnsi="Arial" w:cs="Arial"/>
          <w:i/>
          <w:noProof/>
          <w:sz w:val="16"/>
          <w:szCs w:val="16"/>
        </w:rPr>
        <w:pict>
          <v:shape id="_x0000_s1028" type="#_x0000_t75" style="position:absolute;left:0;text-align:left;margin-left:270.15pt;margin-top:10.65pt;width:64pt;height:18pt;z-index:251656192" fillcolor="#fde0bd">
            <v:imagedata r:id="rId14" o:title=""/>
          </v:shape>
          <o:OLEObject Type="Embed" ProgID="Equation.3" ShapeID="_x0000_s1028" DrawAspect="Content" ObjectID="_1486881525" r:id="rId15"/>
        </w:pict>
      </w:r>
      <w:r>
        <w:rPr>
          <w:rFonts w:ascii="Arial" w:hAnsi="Arial" w:cs="Arial"/>
          <w:i/>
          <w:noProof/>
          <w:sz w:val="16"/>
          <w:szCs w:val="16"/>
        </w:rPr>
        <w:pict>
          <v:shape id="_x0000_s1027" type="#_x0000_t75" style="position:absolute;left:0;text-align:left;margin-left:39pt;margin-top:.15pt;width:172pt;height:38pt;z-index:251657216" fillcolor="#fde0bd">
            <v:imagedata r:id="rId16" o:title=""/>
          </v:shape>
          <o:OLEObject Type="Embed" ProgID="Equation.3" ShapeID="_x0000_s1027" DrawAspect="Content" ObjectID="_1486881526" r:id="rId17"/>
        </w:pict>
      </w:r>
    </w:p>
    <w:p w:rsidR="00D72F70" w:rsidRPr="00D72F70" w:rsidRDefault="00D72F70" w:rsidP="00D72F70">
      <w:pPr>
        <w:ind w:left="360"/>
        <w:rPr>
          <w:rFonts w:ascii="Arial" w:hAnsi="Arial" w:cs="Arial"/>
          <w:i/>
          <w:sz w:val="16"/>
          <w:szCs w:val="16"/>
        </w:rPr>
      </w:pPr>
      <w:r w:rsidRPr="00D72F70">
        <w:rPr>
          <w:rFonts w:ascii="Arial" w:hAnsi="Arial" w:cs="Arial"/>
          <w:i/>
          <w:sz w:val="16"/>
          <w:szCs w:val="16"/>
        </w:rPr>
        <w:t xml:space="preserve">3.                                                                               </w:t>
      </w:r>
      <w:r w:rsidRPr="00D72F70">
        <w:rPr>
          <w:rFonts w:ascii="Arial" w:hAnsi="Arial" w:cs="Arial"/>
          <w:i/>
          <w:sz w:val="16"/>
          <w:szCs w:val="16"/>
        </w:rPr>
        <w:tab/>
        <w:t xml:space="preserve">4. </w:t>
      </w:r>
    </w:p>
    <w:p w:rsidR="00D72F70" w:rsidRPr="00D72F70" w:rsidRDefault="008A4D6C" w:rsidP="00D72F70">
      <w:pPr>
        <w:ind w:left="360"/>
        <w:rPr>
          <w:rFonts w:ascii="Arial" w:hAnsi="Arial" w:cs="Arial"/>
          <w:i/>
          <w:sz w:val="16"/>
          <w:szCs w:val="16"/>
        </w:rPr>
      </w:pPr>
      <w:r>
        <w:rPr>
          <w:rFonts w:ascii="Arial" w:hAnsi="Arial" w:cs="Arial"/>
          <w:i/>
          <w:noProof/>
          <w:sz w:val="16"/>
          <w:szCs w:val="16"/>
        </w:rPr>
        <w:pict>
          <v:shape id="_x0000_s1026" type="#_x0000_t75" style="position:absolute;left:0;text-align:left;margin-left:270pt;margin-top:10.6pt;width:116pt;height:34pt;z-index:251658240">
            <v:imagedata r:id="rId18" o:title=""/>
          </v:shape>
          <o:OLEObject Type="Embed" ProgID="Equation.3" ShapeID="_x0000_s1026" DrawAspect="Content" ObjectID="_1486881527" r:id="rId19"/>
        </w:pict>
      </w:r>
      <w:r w:rsidR="00D72F70" w:rsidRPr="00D72F70">
        <w:rPr>
          <w:rFonts w:ascii="Arial" w:hAnsi="Arial" w:cs="Arial"/>
          <w:i/>
          <w:sz w:val="16"/>
          <w:szCs w:val="16"/>
        </w:rPr>
        <w:t xml:space="preserve">               </w:t>
      </w:r>
    </w:p>
    <w:p w:rsidR="00D72F70" w:rsidRPr="00D72F70" w:rsidRDefault="00D72F70" w:rsidP="00D72F70">
      <w:pPr>
        <w:ind w:left="360"/>
        <w:rPr>
          <w:rFonts w:ascii="Arial" w:hAnsi="Arial" w:cs="Arial"/>
          <w:i/>
          <w:sz w:val="16"/>
          <w:szCs w:val="16"/>
        </w:rPr>
      </w:pPr>
      <w:r w:rsidRPr="00D72F70">
        <w:rPr>
          <w:rFonts w:ascii="Arial" w:hAnsi="Arial" w:cs="Arial"/>
          <w:i/>
          <w:sz w:val="16"/>
          <w:szCs w:val="16"/>
        </w:rPr>
        <w:t xml:space="preserve">5.   </w:t>
      </w:r>
      <w:r w:rsidRPr="00D72F70">
        <w:rPr>
          <w:rFonts w:ascii="Arial" w:hAnsi="Arial" w:cs="Arial"/>
          <w:i/>
          <w:position w:val="-24"/>
          <w:sz w:val="16"/>
          <w:szCs w:val="16"/>
        </w:rPr>
        <w:object w:dxaOrig="1500" w:dyaOrig="660">
          <v:shape id="_x0000_i1026" type="#_x0000_t75" style="width:74.85pt;height:32.9pt" o:ole="">
            <v:imagedata r:id="rId20" o:title=""/>
          </v:shape>
          <o:OLEObject Type="Embed" ProgID="Equation.3" ShapeID="_x0000_i1026" DrawAspect="Content" ObjectID="_1486881509" r:id="rId21"/>
        </w:object>
      </w:r>
      <w:r w:rsidRPr="00D72F70">
        <w:rPr>
          <w:rFonts w:ascii="Arial" w:hAnsi="Arial" w:cs="Arial"/>
          <w:i/>
          <w:sz w:val="16"/>
          <w:szCs w:val="16"/>
        </w:rPr>
        <w:t xml:space="preserve">                                                </w:t>
      </w:r>
      <w:r w:rsidRPr="00D72F70">
        <w:rPr>
          <w:rFonts w:ascii="Arial" w:hAnsi="Arial" w:cs="Arial"/>
          <w:i/>
          <w:sz w:val="16"/>
          <w:szCs w:val="16"/>
        </w:rPr>
        <w:tab/>
        <w:t xml:space="preserve">6. </w:t>
      </w:r>
    </w:p>
    <w:p w:rsidR="00D72F70" w:rsidRPr="00D72F70" w:rsidRDefault="00D72F70" w:rsidP="00D72F70">
      <w:pPr>
        <w:ind w:firstLine="360"/>
        <w:rPr>
          <w:rFonts w:ascii="Arial" w:hAnsi="Arial" w:cs="Arial"/>
          <w:i/>
          <w:sz w:val="16"/>
          <w:szCs w:val="16"/>
        </w:rPr>
      </w:pPr>
      <w:r w:rsidRPr="00D72F70">
        <w:rPr>
          <w:rFonts w:ascii="Arial" w:hAnsi="Arial" w:cs="Arial"/>
          <w:i/>
          <w:sz w:val="16"/>
          <w:szCs w:val="16"/>
        </w:rPr>
        <w:t xml:space="preserve">7.  </w:t>
      </w:r>
      <w:r w:rsidRPr="00D72F70">
        <w:rPr>
          <w:rFonts w:ascii="Arial" w:hAnsi="Arial" w:cs="Arial"/>
          <w:i/>
          <w:position w:val="-28"/>
          <w:sz w:val="16"/>
          <w:szCs w:val="16"/>
        </w:rPr>
        <w:object w:dxaOrig="3140" w:dyaOrig="660">
          <v:shape id="_x0000_i1027" type="#_x0000_t75" style="width:156.45pt;height:32.9pt" o:ole="">
            <v:imagedata r:id="rId22" o:title=""/>
          </v:shape>
          <o:OLEObject Type="Embed" ProgID="Equation.3" ShapeID="_x0000_i1027" DrawAspect="Content" ObjectID="_1486881510" r:id="rId23"/>
        </w:object>
      </w:r>
      <w:r w:rsidRPr="00D72F70">
        <w:rPr>
          <w:rFonts w:ascii="Arial" w:hAnsi="Arial" w:cs="Arial"/>
          <w:i/>
          <w:sz w:val="16"/>
          <w:szCs w:val="16"/>
        </w:rPr>
        <w:t xml:space="preserve">                    </w:t>
      </w:r>
      <w:r w:rsidRPr="00D72F70">
        <w:rPr>
          <w:rFonts w:ascii="Arial" w:hAnsi="Arial" w:cs="Arial"/>
          <w:i/>
          <w:sz w:val="16"/>
          <w:szCs w:val="16"/>
        </w:rPr>
        <w:tab/>
        <w:t xml:space="preserve">8.   </w:t>
      </w:r>
      <w:r w:rsidRPr="00D72F70">
        <w:rPr>
          <w:rFonts w:ascii="Arial" w:hAnsi="Arial" w:cs="Arial"/>
          <w:i/>
          <w:position w:val="-6"/>
          <w:sz w:val="16"/>
          <w:szCs w:val="16"/>
        </w:rPr>
        <w:object w:dxaOrig="720" w:dyaOrig="320">
          <v:shape id="_x0000_i1028" type="#_x0000_t75" style="width:36.3pt;height:15.85pt" o:ole="">
            <v:imagedata r:id="rId24" o:title=""/>
          </v:shape>
          <o:OLEObject Type="Embed" ProgID="Equation.BREE4" ShapeID="_x0000_i1028" DrawAspect="Content" ObjectID="_1486881511" r:id="rId25"/>
        </w:object>
      </w:r>
    </w:p>
    <w:p w:rsidR="00D72F70" w:rsidRPr="00D72F70" w:rsidRDefault="008A4D6C" w:rsidP="00D72F70">
      <w:pPr>
        <w:rPr>
          <w:rFonts w:ascii="Arial" w:hAnsi="Arial" w:cs="Arial"/>
          <w:i/>
          <w:sz w:val="16"/>
          <w:szCs w:val="16"/>
        </w:rPr>
      </w:pPr>
      <w:r>
        <w:rPr>
          <w:rFonts w:ascii="Arial" w:hAnsi="Arial" w:cs="Arial"/>
          <w:i/>
          <w:noProof/>
          <w:sz w:val="16"/>
          <w:szCs w:val="16"/>
        </w:rPr>
        <w:pict>
          <v:shape id="_x0000_s1030" type="#_x0000_t75" style="position:absolute;margin-left:279pt;margin-top:11.1pt;width:54pt;height:31pt;z-index:251659264" fillcolor="#fde0bd">
            <v:imagedata r:id="rId26" o:title=""/>
          </v:shape>
          <o:OLEObject Type="Embed" ProgID="Equation.3" ShapeID="_x0000_s1030" DrawAspect="Content" ObjectID="_1486881528" r:id="rId27"/>
        </w:pict>
      </w:r>
      <w:r w:rsidR="00D72F70" w:rsidRPr="00D72F70">
        <w:rPr>
          <w:rFonts w:ascii="Arial" w:hAnsi="Arial" w:cs="Arial"/>
          <w:i/>
          <w:sz w:val="16"/>
          <w:szCs w:val="16"/>
        </w:rPr>
        <w:t xml:space="preserve">       9.  </w:t>
      </w:r>
      <w:r w:rsidR="00D72F70" w:rsidRPr="00D72F70">
        <w:rPr>
          <w:rFonts w:ascii="Arial" w:hAnsi="Arial" w:cs="Arial"/>
          <w:i/>
          <w:position w:val="-28"/>
          <w:sz w:val="16"/>
          <w:szCs w:val="16"/>
        </w:rPr>
        <w:object w:dxaOrig="2780" w:dyaOrig="660">
          <v:shape id="_x0000_i1029" type="#_x0000_t75" style="width:138.9pt;height:32.9pt" o:ole="">
            <v:imagedata r:id="rId28" o:title=""/>
          </v:shape>
          <o:OLEObject Type="Embed" ProgID="Equation.BREE4" ShapeID="_x0000_i1029" DrawAspect="Content" ObjectID="_1486881512" r:id="rId29"/>
        </w:object>
      </w:r>
      <w:r w:rsidR="00D72F70" w:rsidRPr="00D72F70">
        <w:rPr>
          <w:rFonts w:ascii="Arial" w:hAnsi="Arial" w:cs="Arial"/>
          <w:i/>
          <w:sz w:val="16"/>
          <w:szCs w:val="16"/>
        </w:rPr>
        <w:t xml:space="preserve">                      </w:t>
      </w:r>
      <w:r w:rsidR="00D72F70" w:rsidRPr="00D72F70">
        <w:rPr>
          <w:rFonts w:ascii="Arial" w:hAnsi="Arial" w:cs="Arial"/>
          <w:i/>
          <w:sz w:val="16"/>
          <w:szCs w:val="16"/>
        </w:rPr>
        <w:tab/>
        <w:t>10.</w:t>
      </w:r>
    </w:p>
    <w:p w:rsidR="00D72F70" w:rsidRPr="00D72F70" w:rsidRDefault="00D72F70" w:rsidP="00D72F70">
      <w:pPr>
        <w:rPr>
          <w:rFonts w:ascii="Arial" w:hAnsi="Arial" w:cs="Arial"/>
          <w:i/>
          <w:sz w:val="16"/>
          <w:szCs w:val="16"/>
        </w:rPr>
      </w:pPr>
      <w:r w:rsidRPr="00D72F70">
        <w:rPr>
          <w:rFonts w:ascii="Arial" w:hAnsi="Arial" w:cs="Arial"/>
          <w:i/>
          <w:sz w:val="16"/>
          <w:szCs w:val="16"/>
        </w:rPr>
        <w:t xml:space="preserve">      11.     </w:t>
      </w:r>
      <w:r w:rsidRPr="00D72F70">
        <w:rPr>
          <w:rFonts w:ascii="Arial" w:hAnsi="Arial" w:cs="Arial"/>
          <w:i/>
          <w:position w:val="-28"/>
          <w:sz w:val="16"/>
          <w:szCs w:val="16"/>
        </w:rPr>
        <w:object w:dxaOrig="2060" w:dyaOrig="660">
          <v:shape id="_x0000_i1030" type="#_x0000_t75" style="width:102.6pt;height:32.9pt" o:ole="">
            <v:imagedata r:id="rId30" o:title=""/>
          </v:shape>
          <o:OLEObject Type="Embed" ProgID="Equation.BREE4" ShapeID="_x0000_i1030" DrawAspect="Content" ObjectID="_1486881513" r:id="rId31"/>
        </w:object>
      </w:r>
      <w:r w:rsidRPr="00D72F70">
        <w:rPr>
          <w:rFonts w:ascii="Arial" w:hAnsi="Arial" w:cs="Arial"/>
          <w:i/>
          <w:sz w:val="16"/>
          <w:szCs w:val="16"/>
        </w:rPr>
        <w:t xml:space="preserve">                                     12.   </w:t>
      </w:r>
      <w:r w:rsidRPr="00D72F70">
        <w:rPr>
          <w:rFonts w:ascii="Arial" w:hAnsi="Arial" w:cs="Arial"/>
          <w:i/>
          <w:position w:val="-10"/>
          <w:sz w:val="16"/>
          <w:szCs w:val="16"/>
        </w:rPr>
        <w:object w:dxaOrig="1219" w:dyaOrig="320">
          <v:shape id="_x0000_i1031" type="#_x0000_t75" style="width:60.65pt;height:15.85pt" o:ole="">
            <v:imagedata r:id="rId32" o:title=""/>
          </v:shape>
          <o:OLEObject Type="Embed" ProgID="Equation.BREE4" ShapeID="_x0000_i1031" DrawAspect="Content" ObjectID="_1486881514" r:id="rId33"/>
        </w:object>
      </w:r>
    </w:p>
    <w:p w:rsidR="00D72F70" w:rsidRPr="00D72F70" w:rsidRDefault="00D72F70" w:rsidP="00D72F70">
      <w:pPr>
        <w:rPr>
          <w:rFonts w:ascii="Arial" w:hAnsi="Arial" w:cs="Arial"/>
          <w:i/>
          <w:sz w:val="16"/>
          <w:szCs w:val="16"/>
        </w:rPr>
      </w:pPr>
      <w:r w:rsidRPr="00D72F70">
        <w:rPr>
          <w:rFonts w:ascii="Arial" w:hAnsi="Arial" w:cs="Arial"/>
          <w:i/>
          <w:sz w:val="16"/>
          <w:szCs w:val="16"/>
        </w:rPr>
        <w:t xml:space="preserve">     13.     </w:t>
      </w:r>
      <w:r w:rsidRPr="00D72F70">
        <w:rPr>
          <w:rFonts w:ascii="Arial" w:hAnsi="Arial" w:cs="Arial"/>
          <w:i/>
          <w:position w:val="-26"/>
          <w:sz w:val="16"/>
          <w:szCs w:val="16"/>
        </w:rPr>
        <w:object w:dxaOrig="1579" w:dyaOrig="700">
          <v:shape id="_x0000_i1032" type="#_x0000_t75" style="width:78.8pt;height:35.15pt" o:ole="">
            <v:imagedata r:id="rId34" o:title=""/>
          </v:shape>
          <o:OLEObject Type="Embed" ProgID="Equation.BREE4" ShapeID="_x0000_i1032" DrawAspect="Content" ObjectID="_1486881515" r:id="rId35"/>
        </w:object>
      </w:r>
      <w:r w:rsidRPr="00D72F70">
        <w:rPr>
          <w:rFonts w:ascii="Arial" w:hAnsi="Arial" w:cs="Arial"/>
          <w:i/>
          <w:sz w:val="16"/>
          <w:szCs w:val="16"/>
        </w:rPr>
        <w:t xml:space="preserve">                                              14.   </w:t>
      </w:r>
      <w:r w:rsidRPr="00D72F70">
        <w:rPr>
          <w:rFonts w:ascii="Arial" w:hAnsi="Arial" w:cs="Arial"/>
          <w:i/>
          <w:position w:val="-26"/>
          <w:sz w:val="16"/>
          <w:szCs w:val="16"/>
        </w:rPr>
        <w:object w:dxaOrig="1600" w:dyaOrig="700">
          <v:shape id="_x0000_i1033" type="#_x0000_t75" style="width:80.5pt;height:35.15pt" o:ole="">
            <v:imagedata r:id="rId36" o:title=""/>
          </v:shape>
          <o:OLEObject Type="Embed" ProgID="Equation.BREE4" ShapeID="_x0000_i1033" DrawAspect="Content" ObjectID="_1486881516" r:id="rId37"/>
        </w:object>
      </w:r>
    </w:p>
    <w:p w:rsidR="00D72F70" w:rsidRPr="00D72F70" w:rsidRDefault="00D72F70" w:rsidP="00D72F70">
      <w:pPr>
        <w:rPr>
          <w:rFonts w:ascii="Arial" w:hAnsi="Arial" w:cs="Arial"/>
          <w:i/>
          <w:sz w:val="16"/>
          <w:szCs w:val="16"/>
        </w:rPr>
      </w:pPr>
      <w:r w:rsidRPr="00D72F70">
        <w:rPr>
          <w:rFonts w:ascii="Arial" w:hAnsi="Arial" w:cs="Arial"/>
          <w:i/>
          <w:sz w:val="16"/>
          <w:szCs w:val="16"/>
        </w:rPr>
        <w:t xml:space="preserve">       15.     </w:t>
      </w:r>
      <w:r w:rsidRPr="00D72F70">
        <w:rPr>
          <w:rFonts w:ascii="Arial" w:hAnsi="Arial" w:cs="Arial"/>
          <w:i/>
          <w:position w:val="-24"/>
          <w:sz w:val="16"/>
          <w:szCs w:val="16"/>
        </w:rPr>
        <w:object w:dxaOrig="1500" w:dyaOrig="660">
          <v:shape id="_x0000_i1034" type="#_x0000_t75" style="width:74.85pt;height:32.9pt" o:ole="">
            <v:imagedata r:id="rId38" o:title=""/>
          </v:shape>
          <o:OLEObject Type="Embed" ProgID="Equation.BREE4" ShapeID="_x0000_i1034" DrawAspect="Content" ObjectID="_1486881517" r:id="rId39"/>
        </w:object>
      </w:r>
      <w:r w:rsidRPr="00D72F70">
        <w:rPr>
          <w:rFonts w:ascii="Arial" w:hAnsi="Arial" w:cs="Arial"/>
          <w:i/>
          <w:sz w:val="16"/>
          <w:szCs w:val="16"/>
        </w:rPr>
        <w:t xml:space="preserve">                                              16.         </w:t>
      </w:r>
      <w:r w:rsidRPr="00D72F70">
        <w:rPr>
          <w:rFonts w:ascii="Arial" w:hAnsi="Arial" w:cs="Arial"/>
          <w:i/>
          <w:position w:val="-28"/>
          <w:sz w:val="16"/>
          <w:szCs w:val="16"/>
        </w:rPr>
        <w:object w:dxaOrig="960" w:dyaOrig="660">
          <v:shape id="_x0000_i1035" type="#_x0000_t75" style="width:48.2pt;height:32.9pt" o:ole="">
            <v:imagedata r:id="rId40" o:title=""/>
          </v:shape>
          <o:OLEObject Type="Embed" ProgID="Equation.BREE4" ShapeID="_x0000_i1035" DrawAspect="Content" ObjectID="_1486881518" r:id="rId41"/>
        </w:object>
      </w:r>
    </w:p>
    <w:p w:rsidR="00D72F70" w:rsidRPr="00D72F70" w:rsidRDefault="00D72F70" w:rsidP="00D72F70">
      <w:pPr>
        <w:rPr>
          <w:rFonts w:ascii="Arial" w:hAnsi="Arial" w:cs="Arial"/>
          <w:i/>
          <w:sz w:val="16"/>
          <w:szCs w:val="16"/>
        </w:rPr>
      </w:pPr>
      <w:r w:rsidRPr="00D72F70">
        <w:rPr>
          <w:rFonts w:ascii="Arial" w:hAnsi="Arial" w:cs="Arial"/>
          <w:i/>
          <w:sz w:val="16"/>
          <w:szCs w:val="16"/>
        </w:rPr>
        <w:t xml:space="preserve">       17. </w:t>
      </w:r>
      <w:r w:rsidRPr="00D72F70">
        <w:rPr>
          <w:rFonts w:ascii="Arial" w:hAnsi="Arial" w:cs="Arial"/>
          <w:i/>
          <w:position w:val="-58"/>
          <w:sz w:val="16"/>
          <w:szCs w:val="16"/>
        </w:rPr>
        <w:object w:dxaOrig="2420" w:dyaOrig="999">
          <v:shape id="_x0000_i1036" type="#_x0000_t75" style="width:120.75pt;height:50.45pt" o:ole="">
            <v:imagedata r:id="rId42" o:title=""/>
          </v:shape>
          <o:OLEObject Type="Embed" ProgID="Equation.BREE4" ShapeID="_x0000_i1036" DrawAspect="Content" ObjectID="_1486881519" r:id="rId43"/>
        </w:object>
      </w:r>
      <w:r w:rsidRPr="00D72F70">
        <w:rPr>
          <w:rFonts w:ascii="Arial" w:hAnsi="Arial" w:cs="Arial"/>
          <w:i/>
          <w:sz w:val="16"/>
          <w:szCs w:val="16"/>
        </w:rPr>
        <w:tab/>
      </w:r>
      <w:r w:rsidRPr="00D72F70">
        <w:rPr>
          <w:rFonts w:ascii="Arial" w:hAnsi="Arial" w:cs="Arial"/>
          <w:i/>
          <w:sz w:val="16"/>
          <w:szCs w:val="16"/>
        </w:rPr>
        <w:tab/>
        <w:t xml:space="preserve">            18. </w:t>
      </w:r>
      <w:r w:rsidRPr="00D72F70">
        <w:rPr>
          <w:rFonts w:ascii="Arial" w:hAnsi="Arial" w:cs="Arial"/>
          <w:i/>
          <w:position w:val="-24"/>
          <w:sz w:val="16"/>
          <w:szCs w:val="16"/>
        </w:rPr>
        <w:object w:dxaOrig="1060" w:dyaOrig="680">
          <v:shape id="_x0000_i1037" type="#_x0000_t75" style="width:53.3pt;height:34pt" o:ole="">
            <v:imagedata r:id="rId44" o:title=""/>
          </v:shape>
          <o:OLEObject Type="Embed" ProgID="Equation.BREE4" ShapeID="_x0000_i1037" DrawAspect="Content" ObjectID="_1486881520" r:id="rId45"/>
        </w:object>
      </w:r>
    </w:p>
    <w:p w:rsidR="00D72F70" w:rsidRPr="00D72F70" w:rsidRDefault="00D72F70" w:rsidP="00D72F70">
      <w:pPr>
        <w:rPr>
          <w:rFonts w:ascii="Arial" w:hAnsi="Arial" w:cs="Arial"/>
          <w:i/>
          <w:sz w:val="16"/>
          <w:szCs w:val="16"/>
        </w:rPr>
      </w:pPr>
      <w:r w:rsidRPr="00D72F70">
        <w:rPr>
          <w:rFonts w:ascii="Arial" w:hAnsi="Arial" w:cs="Arial"/>
          <w:i/>
          <w:sz w:val="16"/>
          <w:szCs w:val="16"/>
        </w:rPr>
        <w:t xml:space="preserve">       19.      </w:t>
      </w:r>
      <w:r w:rsidRPr="00D72F70">
        <w:rPr>
          <w:rFonts w:ascii="Arial" w:hAnsi="Arial" w:cs="Arial"/>
          <w:i/>
          <w:position w:val="-28"/>
          <w:sz w:val="16"/>
          <w:szCs w:val="16"/>
        </w:rPr>
        <w:object w:dxaOrig="1040" w:dyaOrig="660">
          <v:shape id="_x0000_i1038" type="#_x0000_t75" style="width:51.6pt;height:32.9pt" o:ole="">
            <v:imagedata r:id="rId46" o:title=""/>
          </v:shape>
          <o:OLEObject Type="Embed" ProgID="Equation.BREE4" ShapeID="_x0000_i1038" DrawAspect="Content" ObjectID="_1486881521" r:id="rId47"/>
        </w:object>
      </w:r>
      <w:r w:rsidRPr="00D72F70">
        <w:rPr>
          <w:rFonts w:ascii="Arial" w:hAnsi="Arial" w:cs="Arial"/>
          <w:i/>
          <w:sz w:val="16"/>
          <w:szCs w:val="16"/>
        </w:rPr>
        <w:t xml:space="preserve">                                                      20.</w:t>
      </w:r>
      <w:r w:rsidRPr="00D72F70">
        <w:rPr>
          <w:rFonts w:ascii="Arial" w:hAnsi="Arial" w:cs="Arial"/>
          <w:i/>
          <w:position w:val="-12"/>
          <w:sz w:val="16"/>
          <w:szCs w:val="16"/>
        </w:rPr>
        <w:object w:dxaOrig="780" w:dyaOrig="360">
          <v:shape id="_x0000_i1039" type="#_x0000_t75" style="width:39.1pt;height:18.15pt" o:ole="">
            <v:imagedata r:id="rId48" o:title=""/>
          </v:shape>
          <o:OLEObject Type="Embed" ProgID="Equation.BREE4" ShapeID="_x0000_i1039" DrawAspect="Content" ObjectID="_1486881522" r:id="rId49"/>
        </w:object>
      </w:r>
    </w:p>
    <w:p w:rsidR="00D72F70" w:rsidRPr="00D72F70" w:rsidRDefault="008A4D6C" w:rsidP="00D72F70">
      <w:pPr>
        <w:rPr>
          <w:rFonts w:ascii="Arial" w:hAnsi="Arial" w:cs="Arial"/>
          <w:i/>
          <w:sz w:val="16"/>
          <w:szCs w:val="16"/>
        </w:rPr>
      </w:pPr>
      <w:r>
        <w:rPr>
          <w:rFonts w:ascii="Arial" w:hAnsi="Arial" w:cs="Arial"/>
          <w:i/>
          <w:noProof/>
          <w:sz w:val="16"/>
          <w:szCs w:val="16"/>
        </w:rPr>
        <w:pict>
          <v:shape id="_x0000_s1031" type="#_x0000_t75" style="position:absolute;margin-left:57.75pt;margin-top:6.85pt;width:69pt;height:33pt;z-index:251660288" fillcolor="#fde0bd">
            <v:imagedata r:id="rId50" o:title=""/>
          </v:shape>
          <o:OLEObject Type="Embed" ProgID="Equation.3" ShapeID="_x0000_s1031" DrawAspect="Content" ObjectID="_1486881529" r:id="rId51"/>
        </w:pict>
      </w:r>
    </w:p>
    <w:p w:rsidR="00D72F70" w:rsidRPr="00D72F70" w:rsidRDefault="00D72F70" w:rsidP="00D72F70">
      <w:pPr>
        <w:rPr>
          <w:rFonts w:ascii="Arial" w:hAnsi="Arial" w:cs="Arial"/>
          <w:i/>
          <w:sz w:val="16"/>
          <w:szCs w:val="16"/>
        </w:rPr>
      </w:pPr>
      <w:r w:rsidRPr="00D72F70">
        <w:rPr>
          <w:rFonts w:ascii="Arial" w:hAnsi="Arial" w:cs="Arial"/>
          <w:i/>
          <w:sz w:val="16"/>
          <w:szCs w:val="16"/>
        </w:rPr>
        <w:t xml:space="preserve">       21.                                                                            22. </w:t>
      </w:r>
      <w:r w:rsidRPr="00D72F70">
        <w:rPr>
          <w:rFonts w:ascii="Arial" w:hAnsi="Arial" w:cs="Arial"/>
          <w:i/>
          <w:position w:val="-62"/>
          <w:sz w:val="16"/>
          <w:szCs w:val="16"/>
        </w:rPr>
        <w:object w:dxaOrig="2460" w:dyaOrig="999">
          <v:shape id="_x0000_i1040" type="#_x0000_t75" style="width:123pt;height:50.45pt" o:ole="">
            <v:imagedata r:id="rId52" o:title=""/>
          </v:shape>
          <o:OLEObject Type="Embed" ProgID="Equation.BREE4" ShapeID="_x0000_i1040" DrawAspect="Content" ObjectID="_1486881523" r:id="rId53"/>
        </w:object>
      </w:r>
    </w:p>
    <w:p w:rsidR="00D72F70" w:rsidRPr="006C6B6D" w:rsidRDefault="00D72F70" w:rsidP="00D72F70">
      <w:pPr>
        <w:jc w:val="both"/>
        <w:rPr>
          <w:rFonts w:ascii="Arial" w:hAnsi="Arial" w:cs="Arial"/>
          <w:sz w:val="20"/>
          <w:szCs w:val="20"/>
        </w:rPr>
      </w:pPr>
    </w:p>
    <w:p w:rsidR="00D72F70" w:rsidRPr="006C6B6D" w:rsidRDefault="00D72F70" w:rsidP="00D72F70">
      <w:pPr>
        <w:jc w:val="both"/>
        <w:rPr>
          <w:rFonts w:ascii="Arial" w:hAnsi="Arial" w:cs="Arial"/>
          <w:sz w:val="20"/>
          <w:szCs w:val="20"/>
        </w:rPr>
      </w:pPr>
    </w:p>
    <w:p w:rsidR="00D72F70" w:rsidRPr="006C6B6D" w:rsidRDefault="00D72F70" w:rsidP="00D72F70">
      <w:pPr>
        <w:jc w:val="both"/>
        <w:rPr>
          <w:rFonts w:ascii="Arial" w:hAnsi="Arial" w:cs="Arial"/>
          <w:sz w:val="20"/>
          <w:szCs w:val="20"/>
        </w:rPr>
      </w:pPr>
    </w:p>
    <w:p w:rsidR="00D72F70" w:rsidRPr="002A5C13" w:rsidRDefault="00D72F70" w:rsidP="00F12437">
      <w:pPr>
        <w:tabs>
          <w:tab w:val="left" w:pos="567"/>
        </w:tabs>
        <w:jc w:val="both"/>
      </w:pPr>
    </w:p>
    <w:sectPr w:rsidR="00D72F70" w:rsidRPr="002A5C13">
      <w:headerReference w:type="default" r:id="rId5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D6C" w:rsidRDefault="008A4D6C" w:rsidP="000B3067">
      <w:pPr>
        <w:spacing w:after="0" w:line="240" w:lineRule="auto"/>
      </w:pPr>
      <w:r>
        <w:separator/>
      </w:r>
    </w:p>
  </w:endnote>
  <w:endnote w:type="continuationSeparator" w:id="0">
    <w:p w:rsidR="008A4D6C" w:rsidRDefault="008A4D6C" w:rsidP="000B30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D6C" w:rsidRDefault="008A4D6C" w:rsidP="000B3067">
      <w:pPr>
        <w:spacing w:after="0" w:line="240" w:lineRule="auto"/>
      </w:pPr>
      <w:r>
        <w:separator/>
      </w:r>
    </w:p>
  </w:footnote>
  <w:footnote w:type="continuationSeparator" w:id="0">
    <w:p w:rsidR="008A4D6C" w:rsidRDefault="008A4D6C" w:rsidP="000B30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067" w:rsidRDefault="000B3067">
    <w:pPr>
      <w:pStyle w:val="Header"/>
    </w:pPr>
    <w:r>
      <w:t>KUIS BUSINESS STATISTICS</w:t>
    </w:r>
  </w:p>
  <w:p w:rsidR="000B3067" w:rsidRDefault="000B3067">
    <w:pPr>
      <w:pStyle w:val="Header"/>
    </w:pPr>
    <w:r>
      <w:t>NAMA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87D07"/>
    <w:multiLevelType w:val="hybridMultilevel"/>
    <w:tmpl w:val="DDA0FF8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C705AFC"/>
    <w:multiLevelType w:val="hybridMultilevel"/>
    <w:tmpl w:val="13A8969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8E127DE"/>
    <w:multiLevelType w:val="hybridMultilevel"/>
    <w:tmpl w:val="D38E6EC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E8918F1"/>
    <w:multiLevelType w:val="hybridMultilevel"/>
    <w:tmpl w:val="0C1E217A"/>
    <w:lvl w:ilvl="0" w:tplc="04210019">
      <w:start w:val="1"/>
      <w:numFmt w:val="lowerLetter"/>
      <w:lvlText w:val="%1."/>
      <w:lvlJc w:val="left"/>
      <w:pPr>
        <w:ind w:left="3481" w:hanging="360"/>
      </w:pPr>
    </w:lvl>
    <w:lvl w:ilvl="1" w:tplc="04210019" w:tentative="1">
      <w:start w:val="1"/>
      <w:numFmt w:val="lowerLetter"/>
      <w:lvlText w:val="%2."/>
      <w:lvlJc w:val="left"/>
      <w:pPr>
        <w:ind w:left="2292" w:hanging="360"/>
      </w:pPr>
    </w:lvl>
    <w:lvl w:ilvl="2" w:tplc="0421001B" w:tentative="1">
      <w:start w:val="1"/>
      <w:numFmt w:val="lowerRoman"/>
      <w:lvlText w:val="%3."/>
      <w:lvlJc w:val="right"/>
      <w:pPr>
        <w:ind w:left="3012" w:hanging="180"/>
      </w:pPr>
    </w:lvl>
    <w:lvl w:ilvl="3" w:tplc="0421000F" w:tentative="1">
      <w:start w:val="1"/>
      <w:numFmt w:val="decimal"/>
      <w:lvlText w:val="%4."/>
      <w:lvlJc w:val="left"/>
      <w:pPr>
        <w:ind w:left="3732" w:hanging="360"/>
      </w:pPr>
    </w:lvl>
    <w:lvl w:ilvl="4" w:tplc="04210019" w:tentative="1">
      <w:start w:val="1"/>
      <w:numFmt w:val="lowerLetter"/>
      <w:lvlText w:val="%5."/>
      <w:lvlJc w:val="left"/>
      <w:pPr>
        <w:ind w:left="4452" w:hanging="360"/>
      </w:pPr>
    </w:lvl>
    <w:lvl w:ilvl="5" w:tplc="0421001B" w:tentative="1">
      <w:start w:val="1"/>
      <w:numFmt w:val="lowerRoman"/>
      <w:lvlText w:val="%6."/>
      <w:lvlJc w:val="right"/>
      <w:pPr>
        <w:ind w:left="5172" w:hanging="180"/>
      </w:pPr>
    </w:lvl>
    <w:lvl w:ilvl="6" w:tplc="0421000F" w:tentative="1">
      <w:start w:val="1"/>
      <w:numFmt w:val="decimal"/>
      <w:lvlText w:val="%7."/>
      <w:lvlJc w:val="left"/>
      <w:pPr>
        <w:ind w:left="5892" w:hanging="360"/>
      </w:pPr>
    </w:lvl>
    <w:lvl w:ilvl="7" w:tplc="04210019" w:tentative="1">
      <w:start w:val="1"/>
      <w:numFmt w:val="lowerLetter"/>
      <w:lvlText w:val="%8."/>
      <w:lvlJc w:val="left"/>
      <w:pPr>
        <w:ind w:left="6612" w:hanging="360"/>
      </w:pPr>
    </w:lvl>
    <w:lvl w:ilvl="8" w:tplc="0421001B" w:tentative="1">
      <w:start w:val="1"/>
      <w:numFmt w:val="lowerRoman"/>
      <w:lvlText w:val="%9."/>
      <w:lvlJc w:val="right"/>
      <w:pPr>
        <w:ind w:left="7332" w:hanging="180"/>
      </w:pPr>
    </w:lvl>
  </w:abstractNum>
  <w:abstractNum w:abstractNumId="4">
    <w:nsid w:val="39B04808"/>
    <w:multiLevelType w:val="hybridMultilevel"/>
    <w:tmpl w:val="3A24F51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44C66F5"/>
    <w:multiLevelType w:val="hybridMultilevel"/>
    <w:tmpl w:val="7DACA65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5C9210D9"/>
    <w:multiLevelType w:val="hybridMultilevel"/>
    <w:tmpl w:val="605E5EC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5FFC0B99"/>
    <w:multiLevelType w:val="hybridMultilevel"/>
    <w:tmpl w:val="38DCAF0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718F4C16"/>
    <w:multiLevelType w:val="hybridMultilevel"/>
    <w:tmpl w:val="D6425B8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7"/>
  </w:num>
  <w:num w:numId="3">
    <w:abstractNumId w:val="3"/>
  </w:num>
  <w:num w:numId="4">
    <w:abstractNumId w:val="1"/>
  </w:num>
  <w:num w:numId="5">
    <w:abstractNumId w:val="6"/>
  </w:num>
  <w:num w:numId="6">
    <w:abstractNumId w:val="5"/>
  </w:num>
  <w:num w:numId="7">
    <w:abstractNumId w:val="2"/>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8DA"/>
    <w:rsid w:val="000B3067"/>
    <w:rsid w:val="001B2283"/>
    <w:rsid w:val="001C21C6"/>
    <w:rsid w:val="002A5C13"/>
    <w:rsid w:val="003012F1"/>
    <w:rsid w:val="00344BB8"/>
    <w:rsid w:val="00453CC1"/>
    <w:rsid w:val="004D1713"/>
    <w:rsid w:val="006F0BFF"/>
    <w:rsid w:val="00816AB0"/>
    <w:rsid w:val="008A4D6C"/>
    <w:rsid w:val="008B780B"/>
    <w:rsid w:val="009560D9"/>
    <w:rsid w:val="00BB3B59"/>
    <w:rsid w:val="00BD10DF"/>
    <w:rsid w:val="00D72F70"/>
    <w:rsid w:val="00D9170A"/>
    <w:rsid w:val="00DC474B"/>
    <w:rsid w:val="00DF78DA"/>
    <w:rsid w:val="00F1243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78DA"/>
    <w:pPr>
      <w:ind w:left="720"/>
      <w:contextualSpacing/>
    </w:pPr>
  </w:style>
  <w:style w:type="paragraph" w:styleId="BalloonText">
    <w:name w:val="Balloon Text"/>
    <w:basedOn w:val="Normal"/>
    <w:link w:val="BalloonTextChar"/>
    <w:uiPriority w:val="99"/>
    <w:semiHidden/>
    <w:unhideWhenUsed/>
    <w:rsid w:val="002A5C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C13"/>
    <w:rPr>
      <w:rFonts w:ascii="Tahoma" w:hAnsi="Tahoma" w:cs="Tahoma"/>
      <w:sz w:val="16"/>
      <w:szCs w:val="16"/>
    </w:rPr>
  </w:style>
  <w:style w:type="table" w:styleId="TableGrid">
    <w:name w:val="Table Grid"/>
    <w:basedOn w:val="TableNormal"/>
    <w:uiPriority w:val="59"/>
    <w:rsid w:val="001B22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B2283"/>
    <w:rPr>
      <w:color w:val="0000FF" w:themeColor="hyperlink"/>
      <w:u w:val="single"/>
    </w:rPr>
  </w:style>
  <w:style w:type="paragraph" w:styleId="Header">
    <w:name w:val="header"/>
    <w:basedOn w:val="Normal"/>
    <w:link w:val="HeaderChar"/>
    <w:uiPriority w:val="99"/>
    <w:unhideWhenUsed/>
    <w:rsid w:val="000B30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3067"/>
  </w:style>
  <w:style w:type="paragraph" w:styleId="Footer">
    <w:name w:val="footer"/>
    <w:basedOn w:val="Normal"/>
    <w:link w:val="FooterChar"/>
    <w:uiPriority w:val="99"/>
    <w:unhideWhenUsed/>
    <w:rsid w:val="000B30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30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78DA"/>
    <w:pPr>
      <w:ind w:left="720"/>
      <w:contextualSpacing/>
    </w:pPr>
  </w:style>
  <w:style w:type="paragraph" w:styleId="BalloonText">
    <w:name w:val="Balloon Text"/>
    <w:basedOn w:val="Normal"/>
    <w:link w:val="BalloonTextChar"/>
    <w:uiPriority w:val="99"/>
    <w:semiHidden/>
    <w:unhideWhenUsed/>
    <w:rsid w:val="002A5C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C13"/>
    <w:rPr>
      <w:rFonts w:ascii="Tahoma" w:hAnsi="Tahoma" w:cs="Tahoma"/>
      <w:sz w:val="16"/>
      <w:szCs w:val="16"/>
    </w:rPr>
  </w:style>
  <w:style w:type="table" w:styleId="TableGrid">
    <w:name w:val="Table Grid"/>
    <w:basedOn w:val="TableNormal"/>
    <w:uiPriority w:val="59"/>
    <w:rsid w:val="001B22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B2283"/>
    <w:rPr>
      <w:color w:val="0000FF" w:themeColor="hyperlink"/>
      <w:u w:val="single"/>
    </w:rPr>
  </w:style>
  <w:style w:type="paragraph" w:styleId="Header">
    <w:name w:val="header"/>
    <w:basedOn w:val="Normal"/>
    <w:link w:val="HeaderChar"/>
    <w:uiPriority w:val="99"/>
    <w:unhideWhenUsed/>
    <w:rsid w:val="000B30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3067"/>
  </w:style>
  <w:style w:type="paragraph" w:styleId="Footer">
    <w:name w:val="footer"/>
    <w:basedOn w:val="Normal"/>
    <w:link w:val="FooterChar"/>
    <w:uiPriority w:val="99"/>
    <w:unhideWhenUsed/>
    <w:rsid w:val="000B30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30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5.wmf"/><Relationship Id="rId26" Type="http://schemas.openxmlformats.org/officeDocument/2006/relationships/image" Target="media/image9.wmf"/><Relationship Id="rId39" Type="http://schemas.openxmlformats.org/officeDocument/2006/relationships/oleObject" Target="embeddings/oleObject15.bin"/><Relationship Id="rId21" Type="http://schemas.openxmlformats.org/officeDocument/2006/relationships/oleObject" Target="embeddings/oleObject6.bin"/><Relationship Id="rId34" Type="http://schemas.openxmlformats.org/officeDocument/2006/relationships/image" Target="media/image13.wmf"/><Relationship Id="rId42" Type="http://schemas.openxmlformats.org/officeDocument/2006/relationships/image" Target="media/image17.wmf"/><Relationship Id="rId47" Type="http://schemas.openxmlformats.org/officeDocument/2006/relationships/oleObject" Target="embeddings/oleObject19.bin"/><Relationship Id="rId50" Type="http://schemas.openxmlformats.org/officeDocument/2006/relationships/image" Target="media/image21.wmf"/><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image" Target="media/image4.wmf"/><Relationship Id="rId29" Type="http://schemas.openxmlformats.org/officeDocument/2006/relationships/oleObject" Target="embeddings/oleObject10.bin"/><Relationship Id="rId11" Type="http://schemas.openxmlformats.org/officeDocument/2006/relationships/oleObject" Target="embeddings/oleObject1.bin"/><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oleObject" Target="embeddings/oleObject14.bin"/><Relationship Id="rId40" Type="http://schemas.openxmlformats.org/officeDocument/2006/relationships/image" Target="media/image16.wmf"/><Relationship Id="rId45" Type="http://schemas.openxmlformats.org/officeDocument/2006/relationships/oleObject" Target="embeddings/oleObject18.bin"/><Relationship Id="rId53" Type="http://schemas.openxmlformats.org/officeDocument/2006/relationships/oleObject" Target="embeddings/oleObject22.bin"/><Relationship Id="rId5" Type="http://schemas.openxmlformats.org/officeDocument/2006/relationships/webSettings" Target="webSettings.xml"/><Relationship Id="rId10" Type="http://schemas.openxmlformats.org/officeDocument/2006/relationships/image" Target="media/image1.wmf"/><Relationship Id="rId19" Type="http://schemas.openxmlformats.org/officeDocument/2006/relationships/oleObject" Target="embeddings/oleObject5.bin"/><Relationship Id="rId31" Type="http://schemas.openxmlformats.org/officeDocument/2006/relationships/oleObject" Target="embeddings/oleObject11.bin"/><Relationship Id="rId44" Type="http://schemas.openxmlformats.org/officeDocument/2006/relationships/image" Target="media/image18.wmf"/><Relationship Id="rId52" Type="http://schemas.openxmlformats.org/officeDocument/2006/relationships/image" Target="media/image22.wmf"/><Relationship Id="rId4" Type="http://schemas.openxmlformats.org/officeDocument/2006/relationships/settings" Target="settings.xml"/><Relationship Id="rId9" Type="http://schemas.openxmlformats.org/officeDocument/2006/relationships/hyperlink" Target="http://www.usatoday.com" TargetMode="Externa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9.bin"/><Relationship Id="rId30" Type="http://schemas.openxmlformats.org/officeDocument/2006/relationships/image" Target="media/image11.wmf"/><Relationship Id="rId35" Type="http://schemas.openxmlformats.org/officeDocument/2006/relationships/oleObject" Target="embeddings/oleObject13.bin"/><Relationship Id="rId43" Type="http://schemas.openxmlformats.org/officeDocument/2006/relationships/oleObject" Target="embeddings/oleObject17.bin"/><Relationship Id="rId48" Type="http://schemas.openxmlformats.org/officeDocument/2006/relationships/image" Target="media/image20.wmf"/><Relationship Id="rId56" Type="http://schemas.openxmlformats.org/officeDocument/2006/relationships/theme" Target="theme/theme1.xml"/><Relationship Id="rId8" Type="http://schemas.openxmlformats.org/officeDocument/2006/relationships/hyperlink" Target="http://www.qsrmagazine.com" TargetMode="External"/><Relationship Id="rId51" Type="http://schemas.openxmlformats.org/officeDocument/2006/relationships/oleObject" Target="embeddings/oleObject21.bin"/><Relationship Id="rId3" Type="http://schemas.microsoft.com/office/2007/relationships/stylesWithEffects" Target="stylesWithEffect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15.wmf"/><Relationship Id="rId46" Type="http://schemas.openxmlformats.org/officeDocument/2006/relationships/image" Target="media/image19.wmf"/><Relationship Id="rId20" Type="http://schemas.openxmlformats.org/officeDocument/2006/relationships/image" Target="media/image6.wmf"/><Relationship Id="rId41" Type="http://schemas.openxmlformats.org/officeDocument/2006/relationships/oleObject" Target="embeddings/oleObject16.bin"/><Relationship Id="rId54"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oleObject" Target="embeddings/oleObject20.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3</Pages>
  <Words>648</Words>
  <Characters>3698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2015-03-02T07:03:00Z</cp:lastPrinted>
  <dcterms:created xsi:type="dcterms:W3CDTF">2015-03-02T15:09:00Z</dcterms:created>
  <dcterms:modified xsi:type="dcterms:W3CDTF">2015-03-03T02:52:00Z</dcterms:modified>
</cp:coreProperties>
</file>